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C5B90" w14:textId="6BB6B676" w:rsidR="002342DA" w:rsidRPr="002342DA" w:rsidRDefault="002342DA" w:rsidP="00841D62">
      <w:pPr>
        <w:jc w:val="center"/>
        <w:rPr>
          <w:rFonts w:ascii="Arial" w:eastAsia="Times New Roman" w:hAnsi="Arial" w:cs="Arial"/>
          <w:b/>
          <w:bCs/>
          <w:kern w:val="32"/>
          <w:shd w:val="clear" w:color="auto" w:fill="FFFFFF"/>
          <w:lang w:val="es-ES" w:eastAsia="es-ES"/>
        </w:rPr>
      </w:pPr>
      <w:r w:rsidRPr="002342DA">
        <w:rPr>
          <w:rFonts w:ascii="Arial" w:eastAsia="Times New Roman" w:hAnsi="Arial" w:cs="Arial"/>
          <w:b/>
          <w:bCs/>
          <w:kern w:val="32"/>
          <w:shd w:val="clear" w:color="auto" w:fill="FFFFFF"/>
          <w:lang w:val="es-ES" w:eastAsia="es-ES"/>
        </w:rPr>
        <w:t xml:space="preserve">SELECCION ABREVIADA POR SUBASTA INVERSA </w:t>
      </w:r>
      <w:r w:rsidR="00F42D3A" w:rsidRPr="00F42D3A">
        <w:rPr>
          <w:rFonts w:ascii="Arial" w:eastAsia="Times New Roman" w:hAnsi="Arial" w:cs="Arial"/>
          <w:b/>
          <w:bCs/>
          <w:kern w:val="32"/>
          <w:shd w:val="clear" w:color="auto" w:fill="FFFFFF"/>
          <w:lang w:val="es-ES" w:eastAsia="es-ES"/>
        </w:rPr>
        <w:t>007 DE 2025</w:t>
      </w:r>
    </w:p>
    <w:p w14:paraId="3FDA594D" w14:textId="697AD5D0" w:rsidR="002342DA" w:rsidRPr="002342DA" w:rsidRDefault="00594736" w:rsidP="00841D62">
      <w:pPr>
        <w:jc w:val="center"/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</w:pPr>
      <w:r w:rsidRPr="00594736">
        <w:rPr>
          <w:rFonts w:ascii="Arial" w:eastAsia="Times New Roman" w:hAnsi="Arial" w:cs="Arial"/>
          <w:b/>
          <w:bCs/>
          <w:kern w:val="32"/>
          <w:sz w:val="18"/>
          <w:szCs w:val="18"/>
          <w:shd w:val="clear" w:color="auto" w:fill="FFFFFF"/>
          <w:lang w:val="es-ES" w:eastAsia="es-ES"/>
        </w:rPr>
        <w:t>Suministrar papelería y útiles de oficina ubicadas en las 195 oficinas de registro de instrumentos públicos a nivel nacional, nivel central, almacén, bodega de Funza y delegada de tierras, de propiedad de la superintendencia</w:t>
      </w:r>
    </w:p>
    <w:p w14:paraId="45ED9CE5" w14:textId="1276CE2A" w:rsidR="00253428" w:rsidRDefault="002342DA" w:rsidP="003609FF">
      <w:pPr>
        <w:rPr>
          <w:rFonts w:ascii="Arial" w:hAnsi="Arial" w:cs="Arial"/>
        </w:rPr>
      </w:pPr>
      <w:r w:rsidRPr="002342DA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>RESPUESTAS OBSERVACIONES</w:t>
      </w:r>
      <w:r w:rsidR="00735280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 xml:space="preserve"> </w:t>
      </w:r>
      <w:r w:rsidR="00F42D3A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>PROYECTO DE PLIEGO</w:t>
      </w:r>
    </w:p>
    <w:p w14:paraId="392F92EE" w14:textId="66B230AC" w:rsidR="0002551B" w:rsidRDefault="00253428" w:rsidP="00602444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kern w:val="2"/>
          <w:sz w:val="14"/>
          <w:szCs w:val="14"/>
          <w:lang w:eastAsia="en-US"/>
        </w:rPr>
      </w:pPr>
      <w:r w:rsidRPr="002342DA">
        <w:rPr>
          <w:color w:val="FF0000"/>
          <w:sz w:val="20"/>
          <w:szCs w:val="20"/>
        </w:rPr>
        <w:t xml:space="preserve">OBSERVACION – </w:t>
      </w:r>
      <w:r w:rsidR="00524511" w:rsidRPr="00524511">
        <w:rPr>
          <w:color w:val="FF0000"/>
          <w:sz w:val="20"/>
          <w:szCs w:val="20"/>
        </w:rPr>
        <w:t>INSTITUCIONAL STAR SERVICES LTDA</w:t>
      </w:r>
      <w:r w:rsidR="00524511">
        <w:rPr>
          <w:color w:val="FF0000"/>
          <w:sz w:val="20"/>
          <w:szCs w:val="20"/>
        </w:rPr>
        <w:t xml:space="preserve"> </w:t>
      </w:r>
      <w:r w:rsidR="00F42D3A" w:rsidRPr="00F42D3A">
        <w:rPr>
          <w:color w:val="FF0000"/>
          <w:sz w:val="20"/>
          <w:szCs w:val="20"/>
        </w:rPr>
        <w:t>27/11/2025 5:02:24 PM</w:t>
      </w:r>
    </w:p>
    <w:p w14:paraId="32B25835" w14:textId="77777777" w:rsidR="00AA5089" w:rsidRDefault="00AA5089" w:rsidP="00E2378B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49973542" w14:textId="05D5D381" w:rsidR="00602444" w:rsidRDefault="004C3A0E" w:rsidP="004C3A0E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 w:rsidRPr="004C3A0E">
        <w:rPr>
          <w:color w:val="auto"/>
          <w:kern w:val="2"/>
          <w:sz w:val="14"/>
          <w:szCs w:val="14"/>
          <w:lang w:eastAsia="en-US"/>
        </w:rPr>
        <w:t>De manera respetuosa, pero con absoluta claridad técnica, se solicita a la entidad revisar el plazo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de ejecución establecido en el proyecto de pliego, el cual fija un término de ocho (8) días contados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a partir de la suscripción del acta de inicio. Para un proceso cuyo valor supera los $3.100 millones y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que incluye más de sesenta (60) ítems de diferentes familias de productos —muchos de ellos sujetos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a procesos industriales de fabricación, embalaje, transporte y distribución a nivel nacional— dicho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plazo resulta materialmente imposible, incluso para proveedores de la mayor capacidad logística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del mercado</w:t>
      </w:r>
      <w:r>
        <w:rPr>
          <w:color w:val="auto"/>
          <w:kern w:val="2"/>
          <w:sz w:val="14"/>
          <w:szCs w:val="14"/>
          <w:lang w:eastAsia="en-US"/>
        </w:rPr>
        <w:t xml:space="preserve"> (…)</w:t>
      </w:r>
    </w:p>
    <w:p w14:paraId="5D9EE949" w14:textId="77777777" w:rsidR="004C3A0E" w:rsidRDefault="004C3A0E" w:rsidP="004C3A0E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18315047" w14:textId="7F0F7A23" w:rsidR="004C3A0E" w:rsidRDefault="004C3A0E" w:rsidP="004C3A0E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>
        <w:rPr>
          <w:color w:val="auto"/>
          <w:kern w:val="2"/>
          <w:sz w:val="14"/>
          <w:szCs w:val="14"/>
          <w:lang w:eastAsia="en-US"/>
        </w:rPr>
        <w:t xml:space="preserve"> (…) </w:t>
      </w:r>
      <w:r w:rsidRPr="004C3A0E">
        <w:rPr>
          <w:color w:val="auto"/>
          <w:kern w:val="2"/>
          <w:sz w:val="14"/>
          <w:szCs w:val="14"/>
          <w:lang w:eastAsia="en-US"/>
        </w:rPr>
        <w:t>Por lo anterior, y con total respeto por la planeación de la entidad, se solicita revisar el plazo de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ejecución establecido, ajustándolo a tiempos realistas acorde con la capacidad productiva del sector,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los tiempos logísticos propios de diciembre y la magnitud del objeto contractual. Lo anterior con el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fin de garantizar la pluralidad de oferentes, la viabilidad técnica del suministro y la correcta ejecución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del contrato, sin someter al contratista a escenarios de incumplimiento estructural.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</w:p>
    <w:p w14:paraId="1BE7098E" w14:textId="77777777" w:rsidR="00602444" w:rsidRDefault="00602444" w:rsidP="00602444">
      <w:pPr>
        <w:pStyle w:val="Default"/>
        <w:jc w:val="both"/>
        <w:rPr>
          <w:color w:val="auto"/>
          <w:kern w:val="2"/>
          <w:sz w:val="16"/>
          <w:szCs w:val="16"/>
          <w:lang w:eastAsia="en-US"/>
        </w:rPr>
      </w:pPr>
    </w:p>
    <w:p w14:paraId="69B6FF87" w14:textId="77777777" w:rsidR="00253428" w:rsidRDefault="00253428" w:rsidP="00253428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  <w:r w:rsidRPr="009768D6"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  <w:t xml:space="preserve">RESPUESTA SNR: </w:t>
      </w:r>
    </w:p>
    <w:p w14:paraId="2C75C63B" w14:textId="77777777" w:rsidR="00253428" w:rsidRPr="009768D6" w:rsidRDefault="00253428" w:rsidP="00253428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</w:p>
    <w:p w14:paraId="213F6796" w14:textId="292EDF12" w:rsidR="00892905" w:rsidRPr="00892905" w:rsidRDefault="00892905" w:rsidP="00892905">
      <w:pPr>
        <w:tabs>
          <w:tab w:val="left" w:pos="3385"/>
        </w:tabs>
        <w:jc w:val="both"/>
        <w:rPr>
          <w:rFonts w:ascii="Arial" w:hAnsi="Arial" w:cs="Arial"/>
        </w:rPr>
      </w:pPr>
      <w:r w:rsidRPr="00892905">
        <w:rPr>
          <w:rFonts w:ascii="Arial" w:hAnsi="Arial" w:cs="Arial"/>
        </w:rPr>
        <w:t xml:space="preserve">La Superintendencia de Notariado y Registro </w:t>
      </w:r>
      <w:r w:rsidR="008740A3">
        <w:rPr>
          <w:rFonts w:ascii="Arial" w:hAnsi="Arial" w:cs="Arial"/>
        </w:rPr>
        <w:t>se permite manifestar que soporta la</w:t>
      </w:r>
      <w:r w:rsidRPr="00892905">
        <w:rPr>
          <w:rFonts w:ascii="Arial" w:hAnsi="Arial" w:cs="Arial"/>
        </w:rPr>
        <w:t xml:space="preserve"> viabilidad del plazo de ejecución de ocho (8) días calendario, </w:t>
      </w:r>
      <w:r w:rsidR="008740A3">
        <w:rPr>
          <w:rFonts w:ascii="Arial" w:hAnsi="Arial" w:cs="Arial"/>
        </w:rPr>
        <w:t xml:space="preserve">en el estudio de sector realizado cuyas muestras indican que en la industria que nos ocupa se encuentran  </w:t>
      </w:r>
      <w:r w:rsidRPr="00892905">
        <w:rPr>
          <w:rFonts w:ascii="Arial" w:hAnsi="Arial" w:cs="Arial"/>
        </w:rPr>
        <w:t>proveedores c</w:t>
      </w:r>
      <w:r w:rsidR="008740A3">
        <w:rPr>
          <w:rFonts w:ascii="Arial" w:hAnsi="Arial" w:cs="Arial"/>
        </w:rPr>
        <w:t>uya</w:t>
      </w:r>
      <w:r w:rsidRPr="00892905">
        <w:rPr>
          <w:rFonts w:ascii="Arial" w:hAnsi="Arial" w:cs="Arial"/>
        </w:rPr>
        <w:t xml:space="preserve"> capacidad para suministrar papelería y útiles de oficina destinados a necesidades misionales </w:t>
      </w:r>
      <w:r>
        <w:rPr>
          <w:rFonts w:ascii="Arial" w:hAnsi="Arial" w:cs="Arial"/>
        </w:rPr>
        <w:t>de la Entidad</w:t>
      </w:r>
      <w:r w:rsidR="008740A3">
        <w:rPr>
          <w:rFonts w:ascii="Arial" w:hAnsi="Arial" w:cs="Arial"/>
        </w:rPr>
        <w:t xml:space="preserve"> es inmediata, por lo tanto </w:t>
      </w:r>
      <w:r w:rsidR="008740A3">
        <w:rPr>
          <w:rFonts w:ascii="Arial" w:hAnsi="Arial" w:cs="Arial"/>
        </w:rPr>
        <w:t>los f</w:t>
      </w:r>
      <w:r w:rsidR="008740A3" w:rsidRPr="00892905">
        <w:rPr>
          <w:rFonts w:ascii="Arial" w:hAnsi="Arial" w:cs="Arial"/>
        </w:rPr>
        <w:t xml:space="preserve">actores como cierres industriales o tiempos de producción alegados por el </w:t>
      </w:r>
      <w:r w:rsidR="008740A3">
        <w:rPr>
          <w:rFonts w:ascii="Arial" w:hAnsi="Arial" w:cs="Arial"/>
        </w:rPr>
        <w:t xml:space="preserve">observante si bien </w:t>
      </w:r>
      <w:r w:rsidR="008740A3" w:rsidRPr="00892905">
        <w:rPr>
          <w:rFonts w:ascii="Arial" w:hAnsi="Arial" w:cs="Arial"/>
        </w:rPr>
        <w:t xml:space="preserve">constituyen riesgos de mercado </w:t>
      </w:r>
      <w:r w:rsidR="008740A3">
        <w:rPr>
          <w:rFonts w:ascii="Arial" w:hAnsi="Arial" w:cs="Arial"/>
        </w:rPr>
        <w:t>no implican una planeación irreal del proceso precontractual.</w:t>
      </w:r>
    </w:p>
    <w:p w14:paraId="0128B864" w14:textId="57F5378E" w:rsidR="00892905" w:rsidRPr="00892905" w:rsidRDefault="004C3A0E" w:rsidP="00892905">
      <w:pPr>
        <w:tabs>
          <w:tab w:val="left" w:pos="338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el</w:t>
      </w:r>
      <w:r w:rsidR="00892905" w:rsidRPr="00892905">
        <w:rPr>
          <w:rFonts w:ascii="Arial" w:hAnsi="Arial" w:cs="Arial"/>
        </w:rPr>
        <w:t xml:space="preserve"> Estatuto General de Contratación de la Administración Pública (Ley 80 de 1993) </w:t>
      </w:r>
      <w:r w:rsidR="008740A3">
        <w:rPr>
          <w:rFonts w:ascii="Arial" w:hAnsi="Arial" w:cs="Arial"/>
        </w:rPr>
        <w:t xml:space="preserve">se requiere </w:t>
      </w:r>
      <w:r w:rsidR="00892905" w:rsidRPr="00892905">
        <w:rPr>
          <w:rFonts w:ascii="Arial" w:hAnsi="Arial" w:cs="Arial"/>
        </w:rPr>
        <w:t xml:space="preserve"> ejecución idónea y oportuna, facultando a la Entidad para establecer plazos razonables acordes al objeto contractual, sin vulnerar la selección objetiva basada en la oferta más favorable. En procesos de bienes de </w:t>
      </w:r>
      <w:r w:rsidR="008740A3">
        <w:rPr>
          <w:rFonts w:ascii="Arial" w:hAnsi="Arial" w:cs="Arial"/>
        </w:rPr>
        <w:t xml:space="preserve">condiciones técnicas uniformes a adquirir a través de la </w:t>
      </w:r>
      <w:r w:rsidR="008740A3" w:rsidRPr="00892905">
        <w:rPr>
          <w:rFonts w:ascii="Arial" w:hAnsi="Arial" w:cs="Arial"/>
        </w:rPr>
        <w:t xml:space="preserve">modalidad </w:t>
      </w:r>
      <w:r w:rsidR="008740A3">
        <w:rPr>
          <w:rFonts w:ascii="Arial" w:hAnsi="Arial" w:cs="Arial"/>
        </w:rPr>
        <w:t xml:space="preserve">de selección </w:t>
      </w:r>
      <w:r w:rsidR="008740A3" w:rsidRPr="00892905">
        <w:rPr>
          <w:rFonts w:ascii="Arial" w:hAnsi="Arial" w:cs="Arial"/>
        </w:rPr>
        <w:t>abreviada</w:t>
      </w:r>
      <w:r w:rsidR="008740A3">
        <w:rPr>
          <w:rFonts w:ascii="Arial" w:hAnsi="Arial" w:cs="Arial"/>
        </w:rPr>
        <w:t xml:space="preserve"> por</w:t>
      </w:r>
      <w:r w:rsidR="00892905">
        <w:rPr>
          <w:rFonts w:ascii="Arial" w:hAnsi="Arial" w:cs="Arial"/>
        </w:rPr>
        <w:t xml:space="preserve"> subasta inversa, </w:t>
      </w:r>
      <w:r w:rsidR="00892905" w:rsidRPr="00892905">
        <w:rPr>
          <w:rFonts w:ascii="Arial" w:hAnsi="Arial" w:cs="Arial"/>
        </w:rPr>
        <w:t xml:space="preserve">aun con valor </w:t>
      </w:r>
      <w:r>
        <w:rPr>
          <w:rFonts w:ascii="Arial" w:hAnsi="Arial" w:cs="Arial"/>
        </w:rPr>
        <w:t xml:space="preserve"> de </w:t>
      </w:r>
      <w:r w:rsidR="008740A3">
        <w:rPr>
          <w:rFonts w:ascii="Arial" w:hAnsi="Arial" w:cs="Arial"/>
        </w:rPr>
        <w:t>$</w:t>
      </w:r>
      <w:r w:rsidR="00892905" w:rsidRPr="00892905">
        <w:rPr>
          <w:rFonts w:ascii="Arial" w:hAnsi="Arial" w:cs="Arial"/>
        </w:rPr>
        <w:t>3.</w:t>
      </w:r>
      <w:r>
        <w:rPr>
          <w:rFonts w:ascii="Arial" w:hAnsi="Arial" w:cs="Arial"/>
        </w:rPr>
        <w:t>105</w:t>
      </w:r>
      <w:r w:rsidR="008740A3">
        <w:rPr>
          <w:rFonts w:ascii="Arial" w:hAnsi="Arial" w:cs="Arial"/>
        </w:rPr>
        <w:t>.000.000</w:t>
      </w:r>
      <w:r w:rsidR="00892905" w:rsidRPr="00892905">
        <w:rPr>
          <w:rFonts w:ascii="Arial" w:hAnsi="Arial" w:cs="Arial"/>
        </w:rPr>
        <w:t xml:space="preserve">,  son viables plazos cortos si el mercado los soporta, </w:t>
      </w:r>
      <w:r w:rsidR="008740A3">
        <w:rPr>
          <w:rFonts w:ascii="Arial" w:hAnsi="Arial" w:cs="Arial"/>
        </w:rPr>
        <w:t>adicional a ello</w:t>
      </w:r>
      <w:r>
        <w:rPr>
          <w:rFonts w:ascii="Arial" w:hAnsi="Arial" w:cs="Arial"/>
        </w:rPr>
        <w:t>, l</w:t>
      </w:r>
      <w:r w:rsidR="00892905" w:rsidRPr="00892905">
        <w:rPr>
          <w:rFonts w:ascii="Arial" w:hAnsi="Arial" w:cs="Arial"/>
        </w:rPr>
        <w:t>a jurisprudencia del Consejo de Estado confirma que la selección objetiva admite condiciones técnicas realistas, como plazos ajustados en diciembre, siempre que no discriminen subjetivamente y preserven la pluralidad.​</w:t>
      </w:r>
    </w:p>
    <w:p w14:paraId="51F91084" w14:textId="191C2242" w:rsidR="00892905" w:rsidRPr="00892905" w:rsidRDefault="008740A3" w:rsidP="00892905">
      <w:pPr>
        <w:tabs>
          <w:tab w:val="left" w:pos="338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Dicho</w:t>
      </w:r>
      <w:r w:rsidR="004C3A0E">
        <w:rPr>
          <w:rFonts w:ascii="Arial" w:hAnsi="Arial" w:cs="Arial"/>
        </w:rPr>
        <w:t xml:space="preserve"> lo anterior</w:t>
      </w:r>
      <w:r w:rsidR="00892905" w:rsidRPr="00892905">
        <w:rPr>
          <w:rFonts w:ascii="Arial" w:hAnsi="Arial" w:cs="Arial"/>
        </w:rPr>
        <w:t xml:space="preserve">, el plazo </w:t>
      </w:r>
      <w:r>
        <w:rPr>
          <w:rFonts w:ascii="Arial" w:hAnsi="Arial" w:cs="Arial"/>
        </w:rPr>
        <w:t xml:space="preserve">también </w:t>
      </w:r>
      <w:r w:rsidR="00892905" w:rsidRPr="00892905">
        <w:rPr>
          <w:rFonts w:ascii="Arial" w:hAnsi="Arial" w:cs="Arial"/>
        </w:rPr>
        <w:t>se sustenta en la disponibilidad del mercado durante la temporada escolar de fin de año (octubre-diciembre), época de alta demanda con inventarios y stock suficientes de múltiples proveedores colombianos, impulsados por compras masivas corporativas y escolares</w:t>
      </w:r>
      <w:r w:rsidR="004C3A0E">
        <w:rPr>
          <w:rFonts w:ascii="Arial" w:hAnsi="Arial" w:cs="Arial"/>
        </w:rPr>
        <w:t>, en donde los d</w:t>
      </w:r>
      <w:r w:rsidR="00892905" w:rsidRPr="00892905">
        <w:rPr>
          <w:rFonts w:ascii="Arial" w:hAnsi="Arial" w:cs="Arial"/>
        </w:rPr>
        <w:t xml:space="preserve">istribuidores mayoristas mantienen existencias de productos como cuadernos, lápices, carpetas, archivadores </w:t>
      </w:r>
      <w:r w:rsidR="004C3A0E" w:rsidRPr="00892905">
        <w:rPr>
          <w:rFonts w:ascii="Arial" w:hAnsi="Arial" w:cs="Arial"/>
        </w:rPr>
        <w:t>e</w:t>
      </w:r>
      <w:r w:rsidR="00892905" w:rsidRPr="00892905">
        <w:rPr>
          <w:rFonts w:ascii="Arial" w:hAnsi="Arial" w:cs="Arial"/>
        </w:rPr>
        <w:t xml:space="preserve"> insumos de oficina, esenciales para cierres administrativos y escolares, con logística optimizada para entregas rápidas. Esta dinámica comercial con alta rotación y preparaciones anticipadas permite cumplir plazos ajustados sin limitar la pluralidad de oferentes ni generar barreras de acceso, alineándose con la continuidad operativa </w:t>
      </w:r>
      <w:r w:rsidR="004C3A0E">
        <w:rPr>
          <w:rFonts w:ascii="Arial" w:hAnsi="Arial" w:cs="Arial"/>
        </w:rPr>
        <w:t>de la Entidad</w:t>
      </w:r>
      <w:r w:rsidR="00892905" w:rsidRPr="00892905">
        <w:rPr>
          <w:rFonts w:ascii="Arial" w:hAnsi="Arial" w:cs="Arial"/>
        </w:rPr>
        <w:t>.​</w:t>
      </w:r>
    </w:p>
    <w:p w14:paraId="4444D405" w14:textId="604BAE9C" w:rsidR="00892905" w:rsidRDefault="00892905" w:rsidP="00892905">
      <w:pPr>
        <w:tabs>
          <w:tab w:val="left" w:pos="3385"/>
        </w:tabs>
        <w:jc w:val="both"/>
        <w:rPr>
          <w:rFonts w:ascii="Arial" w:hAnsi="Arial" w:cs="Arial"/>
        </w:rPr>
      </w:pPr>
      <w:r w:rsidRPr="00892905">
        <w:rPr>
          <w:rFonts w:ascii="Arial" w:hAnsi="Arial" w:cs="Arial"/>
        </w:rPr>
        <w:lastRenderedPageBreak/>
        <w:t>Por lo anterior, el plazo de ocho (8) días resulta razonable y acorde a la realidad del mercado</w:t>
      </w:r>
      <w:r w:rsidR="004C3A0E">
        <w:rPr>
          <w:rFonts w:ascii="Arial" w:hAnsi="Arial" w:cs="Arial"/>
        </w:rPr>
        <w:t>.</w:t>
      </w:r>
    </w:p>
    <w:p w14:paraId="2847D3EB" w14:textId="77777777" w:rsidR="008740A3" w:rsidRDefault="008740A3" w:rsidP="008740A3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kern w:val="2"/>
          <w:sz w:val="14"/>
          <w:szCs w:val="14"/>
          <w:lang w:eastAsia="en-US"/>
        </w:rPr>
      </w:pPr>
      <w:r w:rsidRPr="002342DA">
        <w:rPr>
          <w:color w:val="FF0000"/>
          <w:sz w:val="20"/>
          <w:szCs w:val="20"/>
        </w:rPr>
        <w:t>OBSERVACION</w:t>
      </w:r>
      <w:r>
        <w:rPr>
          <w:color w:val="FF0000"/>
          <w:sz w:val="20"/>
          <w:szCs w:val="20"/>
        </w:rPr>
        <w:t>ES</w:t>
      </w:r>
      <w:r w:rsidRPr="002342DA">
        <w:rPr>
          <w:color w:val="FF0000"/>
          <w:sz w:val="20"/>
          <w:szCs w:val="20"/>
        </w:rPr>
        <w:t xml:space="preserve">– </w:t>
      </w:r>
      <w:r w:rsidRPr="00516EF3">
        <w:rPr>
          <w:color w:val="FF0000"/>
          <w:sz w:val="20"/>
          <w:szCs w:val="20"/>
        </w:rPr>
        <w:t>LUJYA SAS</w:t>
      </w:r>
      <w:r>
        <w:rPr>
          <w:color w:val="FF0000"/>
          <w:sz w:val="20"/>
          <w:szCs w:val="20"/>
        </w:rPr>
        <w:t xml:space="preserve"> </w:t>
      </w:r>
      <w:r w:rsidRPr="00516EF3">
        <w:rPr>
          <w:color w:val="FF0000"/>
          <w:sz w:val="20"/>
          <w:szCs w:val="20"/>
        </w:rPr>
        <w:t>27/11/2025 5:56:50</w:t>
      </w:r>
    </w:p>
    <w:p w14:paraId="66999AB0" w14:textId="77777777" w:rsidR="008740A3" w:rsidRDefault="008740A3" w:rsidP="008740A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2DD0343F" w14:textId="77777777" w:rsidR="008740A3" w:rsidRPr="00516EF3" w:rsidRDefault="008740A3" w:rsidP="008740A3">
      <w:pPr>
        <w:pStyle w:val="Default"/>
        <w:jc w:val="both"/>
        <w:rPr>
          <w:b/>
          <w:bCs/>
          <w:color w:val="auto"/>
          <w:kern w:val="2"/>
          <w:sz w:val="14"/>
          <w:szCs w:val="14"/>
          <w:lang w:eastAsia="en-US"/>
        </w:rPr>
      </w:pPr>
      <w:r w:rsidRPr="00516EF3">
        <w:rPr>
          <w:b/>
          <w:bCs/>
          <w:color w:val="auto"/>
          <w:kern w:val="2"/>
          <w:sz w:val="22"/>
          <w:szCs w:val="22"/>
          <w:lang w:eastAsia="en-US"/>
        </w:rPr>
        <w:t>Observación No. 2.</w:t>
      </w:r>
      <w:r w:rsidRPr="00516EF3">
        <w:rPr>
          <w:b/>
          <w:bCs/>
          <w:color w:val="auto"/>
          <w:kern w:val="2"/>
          <w:sz w:val="14"/>
          <w:szCs w:val="14"/>
          <w:lang w:eastAsia="en-US"/>
        </w:rPr>
        <w:t xml:space="preserve"> </w:t>
      </w:r>
    </w:p>
    <w:p w14:paraId="2771145A" w14:textId="77777777" w:rsidR="008740A3" w:rsidRDefault="008740A3" w:rsidP="008740A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382694C4" w14:textId="77777777" w:rsidR="008740A3" w:rsidRDefault="008740A3" w:rsidP="008740A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 w:rsidRPr="00516EF3">
        <w:rPr>
          <w:color w:val="auto"/>
          <w:kern w:val="2"/>
          <w:sz w:val="14"/>
          <w:szCs w:val="14"/>
          <w:lang w:eastAsia="en-US"/>
        </w:rPr>
        <w:t>Si bien los códigos UNSPSC solicitados se encuentra relacionados con casi la totalidad de servicios requeridos, estos se repiten en varios de ellos por lo que consideramos y así mismo solicitamos que se haga una disminución a la exigencia de solo cinco (5) códigos UNSPSC en cada uno de los contratos que se pretendan acreditar como experiencia.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</w:p>
    <w:p w14:paraId="3B25F566" w14:textId="77777777" w:rsidR="008740A3" w:rsidRDefault="008740A3" w:rsidP="008740A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3A442DDC" w14:textId="77777777" w:rsidR="008740A3" w:rsidRDefault="008740A3" w:rsidP="008740A3">
      <w:pPr>
        <w:pStyle w:val="Default"/>
        <w:jc w:val="both"/>
        <w:rPr>
          <w:color w:val="auto"/>
          <w:kern w:val="2"/>
          <w:sz w:val="16"/>
          <w:szCs w:val="16"/>
          <w:lang w:eastAsia="en-US"/>
        </w:rPr>
      </w:pPr>
      <w:r w:rsidRPr="00516EF3">
        <w:rPr>
          <w:color w:val="auto"/>
          <w:kern w:val="2"/>
          <w:sz w:val="16"/>
          <w:szCs w:val="16"/>
          <w:lang w:eastAsia="en-US"/>
        </w:rPr>
        <w:t>Se solicita disminuir a cinco (5) códigos UNSPSC</w:t>
      </w:r>
    </w:p>
    <w:p w14:paraId="64A028A9" w14:textId="77777777" w:rsidR="008740A3" w:rsidRDefault="008740A3" w:rsidP="008740A3">
      <w:pPr>
        <w:pStyle w:val="Default"/>
        <w:jc w:val="both"/>
        <w:rPr>
          <w:color w:val="auto"/>
          <w:kern w:val="2"/>
          <w:sz w:val="16"/>
          <w:szCs w:val="16"/>
          <w:lang w:eastAsia="en-US"/>
        </w:rPr>
      </w:pPr>
    </w:p>
    <w:p w14:paraId="6F44D021" w14:textId="77777777" w:rsidR="008740A3" w:rsidRDefault="008740A3" w:rsidP="008740A3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  <w:r w:rsidRPr="009768D6"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  <w:t xml:space="preserve">RESPUESTA SNR: </w:t>
      </w:r>
    </w:p>
    <w:p w14:paraId="3DF1820B" w14:textId="77777777" w:rsidR="008740A3" w:rsidRPr="009768D6" w:rsidRDefault="008740A3" w:rsidP="008740A3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</w:p>
    <w:p w14:paraId="08C22390" w14:textId="19A39D69" w:rsidR="008740A3" w:rsidRPr="008740A3" w:rsidRDefault="008740A3" w:rsidP="008740A3">
      <w:pPr>
        <w:tabs>
          <w:tab w:val="left" w:pos="3385"/>
        </w:tabs>
        <w:jc w:val="both"/>
        <w:rPr>
          <w:rFonts w:ascii="Arial" w:hAnsi="Arial" w:cs="Arial"/>
          <w:b/>
          <w:bCs/>
        </w:rPr>
      </w:pPr>
      <w:r w:rsidRPr="00892905">
        <w:rPr>
          <w:rFonts w:ascii="Arial" w:hAnsi="Arial" w:cs="Arial"/>
        </w:rPr>
        <w:t xml:space="preserve">La Superintendencia de Notariado y Registro </w:t>
      </w:r>
      <w:r w:rsidRPr="00516EF3">
        <w:rPr>
          <w:rFonts w:ascii="Arial" w:hAnsi="Arial" w:cs="Arial"/>
          <w:b/>
          <w:bCs/>
        </w:rPr>
        <w:t>ACEPTA</w:t>
      </w:r>
      <w:r>
        <w:rPr>
          <w:rFonts w:ascii="Arial" w:hAnsi="Arial" w:cs="Arial"/>
          <w:b/>
          <w:bCs/>
        </w:rPr>
        <w:t xml:space="preserve"> </w:t>
      </w:r>
      <w:r w:rsidRPr="008740A3">
        <w:rPr>
          <w:rFonts w:ascii="Arial" w:hAnsi="Arial" w:cs="Arial"/>
        </w:rPr>
        <w:t>la observación</w:t>
      </w:r>
      <w:r>
        <w:rPr>
          <w:rFonts w:ascii="Arial" w:hAnsi="Arial" w:cs="Arial"/>
        </w:rPr>
        <w:t>, en aras d</w:t>
      </w:r>
      <w:r w:rsidRPr="00F8416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garantizar la pluralidad de</w:t>
      </w:r>
      <w:r w:rsidRPr="00F84166">
        <w:rPr>
          <w:rFonts w:ascii="Arial" w:hAnsi="Arial" w:cs="Arial"/>
        </w:rPr>
        <w:t xml:space="preserve"> oferentes</w:t>
      </w:r>
      <w:r>
        <w:rPr>
          <w:rFonts w:ascii="Arial" w:hAnsi="Arial" w:cs="Arial"/>
        </w:rPr>
        <w:t xml:space="preserve"> disminuye a cinco (5) los </w:t>
      </w:r>
      <w:r w:rsidRPr="00F84166">
        <w:rPr>
          <w:rFonts w:ascii="Arial" w:hAnsi="Arial" w:cs="Arial"/>
        </w:rPr>
        <w:t>códigos UNSPSC</w:t>
      </w:r>
      <w:r>
        <w:rPr>
          <w:rFonts w:ascii="Arial" w:hAnsi="Arial" w:cs="Arial"/>
        </w:rPr>
        <w:t xml:space="preserve"> en los apartes </w:t>
      </w:r>
      <w:bookmarkStart w:id="0" w:name="_Hlk215222235"/>
      <w:r w:rsidRPr="003529B0">
        <w:rPr>
          <w:rFonts w:ascii="Arial" w:hAnsi="Arial" w:cs="Arial"/>
          <w:b/>
          <w:color w:val="000000"/>
        </w:rPr>
        <w:t>IDENTIFICACIÓN DEL CLASIFICADOR DE BIENES Y SERVICIOS</w:t>
      </w:r>
      <w:bookmarkEnd w:id="0"/>
      <w:r>
        <w:rPr>
          <w:rFonts w:ascii="Arial" w:hAnsi="Arial" w:cs="Arial"/>
          <w:b/>
          <w:color w:val="000000"/>
        </w:rPr>
        <w:t xml:space="preserve"> </w:t>
      </w:r>
      <w:r w:rsidRPr="00F84166">
        <w:rPr>
          <w:rFonts w:ascii="Arial" w:hAnsi="Arial" w:cs="Arial"/>
          <w:bCs/>
          <w:color w:val="000000"/>
        </w:rPr>
        <w:t>y</w:t>
      </w:r>
      <w:r>
        <w:rPr>
          <w:rFonts w:ascii="Arial" w:hAnsi="Arial" w:cs="Arial"/>
        </w:rPr>
        <w:t xml:space="preserve"> </w:t>
      </w:r>
      <w:r w:rsidRPr="00BC4C3A">
        <w:rPr>
          <w:rFonts w:ascii="Arial" w:hAnsi="Arial" w:cs="Arial"/>
          <w:b/>
          <w:bCs/>
        </w:rPr>
        <w:t>EXPERIENCIA HABILITANTE DEL PROPONENTE</w:t>
      </w:r>
      <w:r>
        <w:rPr>
          <w:rFonts w:ascii="Arial" w:hAnsi="Arial" w:cs="Arial"/>
          <w:b/>
          <w:bCs/>
        </w:rPr>
        <w:t xml:space="preserve"> </w:t>
      </w:r>
    </w:p>
    <w:p w14:paraId="0096FE71" w14:textId="3C7DCC81" w:rsidR="008740A3" w:rsidRPr="00D324EE" w:rsidRDefault="008740A3" w:rsidP="008740A3">
      <w:pPr>
        <w:ind w:right="142"/>
        <w:jc w:val="both"/>
        <w:rPr>
          <w:rFonts w:ascii="Arial" w:hAnsi="Arial" w:cs="Arial"/>
          <w:lang w:val="es-MX"/>
        </w:rPr>
      </w:pPr>
      <w:r w:rsidRPr="00DF08EE">
        <w:rPr>
          <w:rFonts w:ascii="Arial" w:hAnsi="Arial" w:cs="Arial"/>
        </w:rPr>
        <w:t xml:space="preserve">En consecuencia, </w:t>
      </w:r>
      <w:r>
        <w:rPr>
          <w:rFonts w:ascii="Arial" w:hAnsi="Arial" w:cs="Arial"/>
        </w:rPr>
        <w:t xml:space="preserve">en el pliego de condiciones definitivo </w:t>
      </w:r>
      <w:r w:rsidRPr="00DF08EE">
        <w:rPr>
          <w:rFonts w:ascii="Arial" w:hAnsi="Arial" w:cs="Arial"/>
        </w:rPr>
        <w:t xml:space="preserve">se indicará lo siguiente, respecto </w:t>
      </w:r>
      <w:r>
        <w:rPr>
          <w:rFonts w:ascii="Arial" w:hAnsi="Arial" w:cs="Arial"/>
          <w:lang w:val="es-MX"/>
        </w:rPr>
        <w:t>de l</w:t>
      </w:r>
      <w:r w:rsidRPr="00934942">
        <w:rPr>
          <w:rFonts w:ascii="Arial" w:hAnsi="Arial" w:cs="Arial"/>
          <w:lang w:val="es-MX"/>
        </w:rPr>
        <w:t xml:space="preserve">a experiencia requerida para persona natural o jurídica, consorcio o unión temporal en el presente proceso contractual debe estar relacionada con el objeto del contrato a celebrar y sus actividades, para lo cual deberán presentar máximo seis (6) certificaciones de contratos celebrados con entidades públicas o privadas cuyos objetos sean similares al del presente proceso de contratación y </w:t>
      </w:r>
      <w:r w:rsidRPr="00F84166">
        <w:rPr>
          <w:rFonts w:ascii="Arial" w:hAnsi="Arial" w:cs="Arial"/>
          <w:u w:val="single"/>
          <w:lang w:val="es-MX"/>
        </w:rPr>
        <w:t>que cada contrato esté inscrito y clasificado en mínimo CINCO (5) códigos del clasificador UNSPSC</w:t>
      </w:r>
      <w:r w:rsidRPr="00934942">
        <w:rPr>
          <w:rFonts w:ascii="Arial" w:hAnsi="Arial" w:cs="Arial"/>
          <w:lang w:val="es-MX"/>
        </w:rPr>
        <w:t xml:space="preserve"> hasta nivel tres (3) que se especifican a continuación:</w:t>
      </w:r>
    </w:p>
    <w:p w14:paraId="3BABD80B" w14:textId="77777777" w:rsidR="008740A3" w:rsidRDefault="008740A3" w:rsidP="008740A3">
      <w:pPr>
        <w:tabs>
          <w:tab w:val="left" w:pos="3385"/>
        </w:tabs>
        <w:jc w:val="both"/>
        <w:rPr>
          <w:rFonts w:ascii="Arial" w:hAnsi="Arial" w:cs="Arial"/>
          <w:b/>
          <w:bCs/>
        </w:rPr>
      </w:pPr>
    </w:p>
    <w:p w14:paraId="4A8BF12B" w14:textId="77777777" w:rsidR="008740A3" w:rsidRPr="00516EF3" w:rsidRDefault="008740A3" w:rsidP="008740A3">
      <w:pPr>
        <w:tabs>
          <w:tab w:val="left" w:pos="3385"/>
        </w:tabs>
        <w:jc w:val="both"/>
        <w:rPr>
          <w:rFonts w:ascii="Arial" w:hAnsi="Arial" w:cs="Arial"/>
          <w:b/>
          <w:bCs/>
        </w:rPr>
      </w:pPr>
      <w:r w:rsidRPr="00516EF3">
        <w:rPr>
          <w:rFonts w:ascii="Arial" w:hAnsi="Arial" w:cs="Arial"/>
          <w:b/>
          <w:bCs/>
        </w:rPr>
        <w:t>Observación No 3.</w:t>
      </w:r>
    </w:p>
    <w:p w14:paraId="75AFD563" w14:textId="77777777" w:rsidR="008740A3" w:rsidRDefault="008740A3" w:rsidP="008740A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 w:rsidRPr="00516EF3">
        <w:rPr>
          <w:color w:val="auto"/>
          <w:kern w:val="2"/>
          <w:sz w:val="14"/>
          <w:szCs w:val="14"/>
          <w:lang w:eastAsia="en-US"/>
        </w:rPr>
        <w:t>Considerados los códigos UNSPSC descritos en el documento de proyecto de pliego de condiciones solicitamos sea tenido en cuenta el código 47131700 – suministro para aseos y limpiezas, código que puede abarcar elementos como batas, guantes y tapabocas</w:t>
      </w:r>
      <w:r>
        <w:rPr>
          <w:color w:val="auto"/>
          <w:kern w:val="2"/>
          <w:sz w:val="14"/>
          <w:szCs w:val="14"/>
          <w:lang w:eastAsia="en-US"/>
        </w:rPr>
        <w:t>.</w:t>
      </w:r>
    </w:p>
    <w:p w14:paraId="759A1DD7" w14:textId="77777777" w:rsidR="008740A3" w:rsidRDefault="008740A3" w:rsidP="008740A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3477AA15" w14:textId="77777777" w:rsidR="008740A3" w:rsidRDefault="008740A3" w:rsidP="008740A3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 w:rsidRPr="00516EF3">
        <w:rPr>
          <w:color w:val="auto"/>
          <w:kern w:val="2"/>
          <w:sz w:val="14"/>
          <w:szCs w:val="14"/>
          <w:lang w:eastAsia="en-US"/>
        </w:rPr>
        <w:t>Se solicita incluir el código 47131700 – suministro para aseos y limpiezas</w:t>
      </w:r>
    </w:p>
    <w:p w14:paraId="6DC4AD89" w14:textId="77777777" w:rsidR="008740A3" w:rsidRDefault="008740A3" w:rsidP="008740A3">
      <w:pPr>
        <w:pStyle w:val="Default"/>
        <w:jc w:val="both"/>
        <w:rPr>
          <w:color w:val="auto"/>
          <w:kern w:val="2"/>
          <w:sz w:val="16"/>
          <w:szCs w:val="16"/>
          <w:lang w:eastAsia="en-US"/>
        </w:rPr>
      </w:pPr>
    </w:p>
    <w:p w14:paraId="2D424CAB" w14:textId="77777777" w:rsidR="008740A3" w:rsidRDefault="008740A3" w:rsidP="008740A3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  <w:r w:rsidRPr="009768D6"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  <w:t xml:space="preserve">RESPUESTA SNR: </w:t>
      </w:r>
    </w:p>
    <w:p w14:paraId="6384052D" w14:textId="77777777" w:rsidR="008740A3" w:rsidRPr="009768D6" w:rsidRDefault="008740A3" w:rsidP="008740A3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</w:p>
    <w:p w14:paraId="5AC76D02" w14:textId="0007DDB6" w:rsidR="008740A3" w:rsidRPr="00DF08EE" w:rsidRDefault="008740A3" w:rsidP="008740A3">
      <w:pPr>
        <w:tabs>
          <w:tab w:val="left" w:pos="3385"/>
        </w:tabs>
        <w:jc w:val="both"/>
        <w:rPr>
          <w:rFonts w:ascii="Arial" w:hAnsi="Arial" w:cs="Arial"/>
          <w:bCs/>
        </w:rPr>
      </w:pPr>
      <w:r w:rsidRPr="00892905">
        <w:rPr>
          <w:rFonts w:ascii="Arial" w:hAnsi="Arial" w:cs="Arial"/>
        </w:rPr>
        <w:t xml:space="preserve">La Superintendencia de Notariado y Registro </w:t>
      </w:r>
      <w:r w:rsidRPr="00516EF3">
        <w:rPr>
          <w:rFonts w:ascii="Arial" w:hAnsi="Arial" w:cs="Arial"/>
          <w:b/>
          <w:bCs/>
        </w:rPr>
        <w:t>ACEPTA</w:t>
      </w:r>
      <w:r>
        <w:rPr>
          <w:rFonts w:ascii="Arial" w:hAnsi="Arial" w:cs="Arial"/>
        </w:rPr>
        <w:t xml:space="preserve"> </w:t>
      </w:r>
      <w:r w:rsidRPr="002778DE">
        <w:rPr>
          <w:rFonts w:ascii="Arial" w:hAnsi="Arial" w:cs="Arial"/>
          <w:b/>
          <w:bCs/>
        </w:rPr>
        <w:t>PARCIALMENTE</w:t>
      </w:r>
      <w:r>
        <w:rPr>
          <w:rFonts w:ascii="Arial" w:hAnsi="Arial" w:cs="Arial"/>
          <w:b/>
          <w:bCs/>
        </w:rPr>
        <w:t xml:space="preserve"> </w:t>
      </w:r>
      <w:r w:rsidRPr="008740A3">
        <w:rPr>
          <w:rFonts w:ascii="Arial" w:hAnsi="Arial" w:cs="Arial"/>
        </w:rPr>
        <w:t>la observación</w:t>
      </w:r>
      <w:r>
        <w:rPr>
          <w:rFonts w:ascii="Arial" w:hAnsi="Arial" w:cs="Arial"/>
        </w:rPr>
        <w:t xml:space="preserve">, no se realiza la inclusión del código </w:t>
      </w:r>
      <w:r w:rsidRPr="00934942">
        <w:rPr>
          <w:rFonts w:ascii="Arial" w:hAnsi="Arial" w:cs="Arial"/>
        </w:rPr>
        <w:t xml:space="preserve">47131700 </w:t>
      </w:r>
      <w:r>
        <w:rPr>
          <w:rFonts w:ascii="Arial" w:hAnsi="Arial" w:cs="Arial"/>
        </w:rPr>
        <w:t>teniendo en cuenta que pertenece a bienes de aseo, sin emb</w:t>
      </w:r>
      <w:r>
        <w:rPr>
          <w:rFonts w:ascii="Arial" w:hAnsi="Arial" w:cs="Arial"/>
        </w:rPr>
        <w:t>ar</w:t>
      </w:r>
      <w:r>
        <w:rPr>
          <w:rFonts w:ascii="Arial" w:hAnsi="Arial" w:cs="Arial"/>
        </w:rPr>
        <w:t xml:space="preserve">go, se realiza inclusión del código UNSPSC </w:t>
      </w:r>
      <w:r w:rsidRPr="00DF08EE">
        <w:rPr>
          <w:rFonts w:ascii="Arial" w:hAnsi="Arial" w:cs="Arial"/>
        </w:rPr>
        <w:t>42131702</w:t>
      </w:r>
      <w:r>
        <w:rPr>
          <w:rFonts w:ascii="Arial" w:hAnsi="Arial" w:cs="Arial"/>
        </w:rPr>
        <w:t xml:space="preserve"> teniendo en cuenta que </w:t>
      </w:r>
      <w:r w:rsidRPr="00DF08EE">
        <w:rPr>
          <w:rFonts w:ascii="Arial" w:hAnsi="Arial" w:cs="Arial"/>
        </w:rPr>
        <w:t xml:space="preserve">para </w:t>
      </w:r>
      <w:r>
        <w:rPr>
          <w:rFonts w:ascii="Arial" w:hAnsi="Arial" w:cs="Arial"/>
        </w:rPr>
        <w:t xml:space="preserve">el bien </w:t>
      </w:r>
      <w:r w:rsidRPr="00DF08EE">
        <w:rPr>
          <w:rFonts w:ascii="Arial" w:hAnsi="Arial" w:cs="Arial"/>
        </w:rPr>
        <w:t xml:space="preserve">"bata" </w:t>
      </w:r>
      <w:r>
        <w:rPr>
          <w:rFonts w:ascii="Arial" w:hAnsi="Arial" w:cs="Arial"/>
        </w:rPr>
        <w:t xml:space="preserve">registra </w:t>
      </w:r>
      <w:r w:rsidRPr="00DF08EE">
        <w:rPr>
          <w:rFonts w:ascii="Arial" w:hAnsi="Arial" w:cs="Arial"/>
        </w:rPr>
        <w:t>(bata de laboratorio o médica) dentro de la base de datos del clasificador de bienes y servicios de la ONU</w:t>
      </w:r>
      <w:r>
        <w:rPr>
          <w:rFonts w:ascii="Arial" w:hAnsi="Arial" w:cs="Arial"/>
        </w:rPr>
        <w:t xml:space="preserve"> por lo anterior se adiciona en el numeral </w:t>
      </w:r>
      <w:r w:rsidRPr="002778DE">
        <w:rPr>
          <w:rFonts w:ascii="Arial" w:hAnsi="Arial" w:cs="Arial"/>
          <w:b/>
          <w:bCs/>
        </w:rPr>
        <w:t xml:space="preserve">4.3. </w:t>
      </w:r>
      <w:r w:rsidRPr="002778DE">
        <w:rPr>
          <w:rFonts w:ascii="Arial" w:hAnsi="Arial" w:cs="Arial"/>
          <w:b/>
          <w:bCs/>
          <w:color w:val="000000"/>
        </w:rPr>
        <w:t>IDENTIFICACIÓN</w:t>
      </w:r>
      <w:r w:rsidRPr="003529B0">
        <w:rPr>
          <w:rFonts w:ascii="Arial" w:hAnsi="Arial" w:cs="Arial"/>
          <w:b/>
          <w:color w:val="000000"/>
        </w:rPr>
        <w:t xml:space="preserve"> DEL CLASIFICADOR DE BIENES Y SERVICIOS</w:t>
      </w:r>
      <w:r>
        <w:rPr>
          <w:rFonts w:ascii="Arial" w:hAnsi="Arial" w:cs="Arial"/>
          <w:b/>
          <w:color w:val="000000"/>
        </w:rPr>
        <w:t xml:space="preserve"> </w:t>
      </w:r>
      <w:r w:rsidRPr="00BC4C3A">
        <w:rPr>
          <w:rFonts w:ascii="Arial" w:hAnsi="Arial" w:cs="Arial"/>
          <w:b/>
          <w:bCs/>
        </w:rPr>
        <w:t>EXPERIENCIA HABILITANTE DEL PROPONENTE</w:t>
      </w:r>
      <w:r>
        <w:rPr>
          <w:rFonts w:ascii="Arial" w:hAnsi="Arial" w:cs="Arial"/>
          <w:b/>
          <w:color w:val="000000"/>
        </w:rPr>
        <w:t xml:space="preserve">, </w:t>
      </w:r>
      <w:r w:rsidRPr="00DF08EE">
        <w:rPr>
          <w:rFonts w:ascii="Arial" w:hAnsi="Arial" w:cs="Arial"/>
          <w:bCs/>
          <w:color w:val="000000"/>
        </w:rPr>
        <w:t>el cual se verá reflejado en</w:t>
      </w:r>
      <w:r>
        <w:rPr>
          <w:rFonts w:ascii="Arial" w:hAnsi="Arial" w:cs="Arial"/>
          <w:bCs/>
          <w:color w:val="000000"/>
        </w:rPr>
        <w:t xml:space="preserve"> pliegos definitivos</w:t>
      </w:r>
      <w:r>
        <w:rPr>
          <w:rFonts w:ascii="Arial" w:hAnsi="Arial" w:cs="Arial"/>
          <w:bCs/>
          <w:color w:val="000000"/>
        </w:rPr>
        <w:t>.</w:t>
      </w:r>
    </w:p>
    <w:p w14:paraId="2FADC184" w14:textId="1BA4990C" w:rsidR="008740A3" w:rsidRDefault="008740A3" w:rsidP="008740A3">
      <w:pPr>
        <w:tabs>
          <w:tab w:val="left" w:pos="3385"/>
        </w:tabs>
        <w:jc w:val="both"/>
        <w:rPr>
          <w:rFonts w:ascii="Arial" w:hAnsi="Arial" w:cs="Arial"/>
        </w:rPr>
      </w:pPr>
      <w:r w:rsidRPr="00DF08EE">
        <w:rPr>
          <w:rFonts w:ascii="Arial" w:hAnsi="Arial" w:cs="Arial"/>
        </w:rPr>
        <w:t xml:space="preserve">En consecuencia, </w:t>
      </w:r>
      <w:r>
        <w:rPr>
          <w:rFonts w:ascii="Arial" w:hAnsi="Arial" w:cs="Arial"/>
        </w:rPr>
        <w:t xml:space="preserve">en el pliego de condiciones definitivo </w:t>
      </w:r>
      <w:r w:rsidRPr="00DF08EE">
        <w:rPr>
          <w:rFonts w:ascii="Arial" w:hAnsi="Arial" w:cs="Arial"/>
        </w:rPr>
        <w:t>se indicará</w:t>
      </w:r>
      <w:r>
        <w:rPr>
          <w:rFonts w:ascii="Arial" w:hAnsi="Arial" w:cs="Arial"/>
        </w:rPr>
        <w:t xml:space="preserve"> </w:t>
      </w:r>
      <w:r w:rsidRPr="00DF08EE">
        <w:rPr>
          <w:rFonts w:ascii="Arial" w:hAnsi="Arial" w:cs="Arial"/>
        </w:rPr>
        <w:t xml:space="preserve">lo siguiente, respecto 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8740A3">
        <w:rPr>
          <w:rFonts w:ascii="Arial" w:hAnsi="Arial" w:cs="Arial"/>
          <w:b/>
          <w:bCs/>
        </w:rPr>
        <w:t>l</w:t>
      </w:r>
      <w:r w:rsidRPr="008740A3">
        <w:rPr>
          <w:rFonts w:ascii="Arial" w:hAnsi="Arial" w:cs="Arial"/>
          <w:b/>
          <w:bCs/>
        </w:rPr>
        <w:t>a</w:t>
      </w:r>
      <w:r w:rsidRPr="008740A3">
        <w:rPr>
          <w:rFonts w:ascii="Arial" w:hAnsi="Arial" w:cs="Arial"/>
          <w:b/>
          <w:bCs/>
        </w:rPr>
        <w:t xml:space="preserve"> IDENTIFICACIÓN DEL CLASIFICADOR DE BIENES Y SERVICIOS</w:t>
      </w:r>
      <w:r>
        <w:rPr>
          <w:rFonts w:ascii="Arial" w:hAnsi="Arial" w:cs="Arial"/>
        </w:rPr>
        <w:t xml:space="preserve"> </w:t>
      </w:r>
      <w:r w:rsidRPr="00BC4C3A">
        <w:rPr>
          <w:rFonts w:ascii="Arial" w:hAnsi="Arial" w:cs="Arial"/>
          <w:b/>
          <w:bCs/>
        </w:rPr>
        <w:t>EXPERIENCIA HABILITANTE DEL PROPONENTE</w:t>
      </w:r>
      <w:r w:rsidRPr="00DF08EE">
        <w:rPr>
          <w:rFonts w:ascii="Arial" w:hAnsi="Arial" w:cs="Arial"/>
        </w:rPr>
        <w:t xml:space="preserve">, el cual </w:t>
      </w:r>
      <w:r>
        <w:rPr>
          <w:rFonts w:ascii="Arial" w:hAnsi="Arial" w:cs="Arial"/>
        </w:rPr>
        <w:t>se adicionará</w:t>
      </w:r>
      <w:r w:rsidRPr="00DF08EE">
        <w:rPr>
          <w:rFonts w:ascii="Arial" w:hAnsi="Arial" w:cs="Arial"/>
        </w:rPr>
        <w:t>:</w:t>
      </w:r>
    </w:p>
    <w:p w14:paraId="37E5ABFC" w14:textId="77777777" w:rsidR="008740A3" w:rsidRDefault="008740A3" w:rsidP="008740A3">
      <w:pPr>
        <w:tabs>
          <w:tab w:val="left" w:pos="3385"/>
        </w:tabs>
        <w:jc w:val="both"/>
        <w:rPr>
          <w:rFonts w:ascii="Arial" w:hAnsi="Arial" w:cs="Arial"/>
        </w:rPr>
      </w:pPr>
      <w:r w:rsidRPr="00934942">
        <w:rPr>
          <w:rFonts w:ascii="Arial" w:hAnsi="Arial" w:cs="Arial"/>
          <w:noProof/>
        </w:rPr>
        <w:lastRenderedPageBreak/>
        <w:drawing>
          <wp:inline distT="0" distB="0" distL="0" distR="0" wp14:anchorId="087E66B5" wp14:editId="7436EAAB">
            <wp:extent cx="5612130" cy="852170"/>
            <wp:effectExtent l="0" t="0" r="7620" b="5080"/>
            <wp:docPr id="186762205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62205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5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3C3E2" w14:textId="77777777" w:rsidR="008740A3" w:rsidRDefault="008740A3" w:rsidP="008740A3">
      <w:pPr>
        <w:tabs>
          <w:tab w:val="left" w:pos="3385"/>
        </w:tabs>
        <w:jc w:val="both"/>
        <w:rPr>
          <w:rFonts w:ascii="Arial" w:hAnsi="Arial" w:cs="Arial"/>
        </w:rPr>
      </w:pPr>
    </w:p>
    <w:p w14:paraId="35375F17" w14:textId="77777777" w:rsidR="008740A3" w:rsidRDefault="008740A3" w:rsidP="00892905">
      <w:pPr>
        <w:tabs>
          <w:tab w:val="left" w:pos="3385"/>
        </w:tabs>
        <w:jc w:val="both"/>
        <w:rPr>
          <w:rFonts w:ascii="Arial" w:hAnsi="Arial" w:cs="Arial"/>
        </w:rPr>
      </w:pPr>
    </w:p>
    <w:p w14:paraId="5F216C2B" w14:textId="77777777" w:rsidR="004C3A0E" w:rsidRPr="00892905" w:rsidRDefault="004C3A0E" w:rsidP="004C3A0E">
      <w:pPr>
        <w:jc w:val="both"/>
        <w:rPr>
          <w:rFonts w:ascii="Arial" w:hAnsi="Arial" w:cs="Arial"/>
        </w:rPr>
      </w:pPr>
      <w:r w:rsidRPr="00892905">
        <w:rPr>
          <w:rFonts w:ascii="Arial" w:hAnsi="Arial" w:cs="Arial"/>
        </w:rPr>
        <w:t xml:space="preserve">Para tal fin, se expide a los </w:t>
      </w:r>
      <w:bookmarkStart w:id="1" w:name="_Hlk174367698"/>
      <w:r w:rsidRPr="00892905">
        <w:rPr>
          <w:rFonts w:ascii="Arial" w:hAnsi="Arial" w:cs="Arial"/>
        </w:rPr>
        <w:t>veintiocho (28)</w:t>
      </w:r>
      <w:bookmarkEnd w:id="1"/>
      <w:r w:rsidRPr="00892905">
        <w:rPr>
          <w:rFonts w:ascii="Arial" w:hAnsi="Arial" w:cs="Arial"/>
        </w:rPr>
        <w:t xml:space="preserve"> días del mes de noviembre de 2025.</w:t>
      </w:r>
    </w:p>
    <w:p w14:paraId="203F9254" w14:textId="77777777" w:rsidR="004C3A0E" w:rsidRDefault="004C3A0E" w:rsidP="004C3A0E">
      <w:pPr>
        <w:tabs>
          <w:tab w:val="left" w:pos="3385"/>
        </w:tabs>
        <w:jc w:val="both"/>
        <w:rPr>
          <w:rFonts w:ascii="Arial" w:hAnsi="Arial" w:cs="Arial"/>
        </w:rPr>
      </w:pPr>
    </w:p>
    <w:p w14:paraId="6B17B002" w14:textId="77777777" w:rsidR="00B113EE" w:rsidRDefault="00B113EE" w:rsidP="00881842">
      <w:pPr>
        <w:tabs>
          <w:tab w:val="left" w:pos="3385"/>
        </w:tabs>
        <w:jc w:val="both"/>
        <w:rPr>
          <w:b/>
          <w:bCs/>
        </w:rPr>
      </w:pPr>
    </w:p>
    <w:p w14:paraId="30A3F2CC" w14:textId="77777777" w:rsidR="00F42D3A" w:rsidRPr="00F42D3A" w:rsidRDefault="00F42D3A" w:rsidP="00F42D3A">
      <w:pPr>
        <w:tabs>
          <w:tab w:val="left" w:pos="3385"/>
        </w:tabs>
        <w:spacing w:after="0" w:line="240" w:lineRule="auto"/>
        <w:jc w:val="center"/>
        <w:rPr>
          <w:b/>
          <w:bCs/>
        </w:rPr>
      </w:pPr>
      <w:r w:rsidRPr="00F42D3A">
        <w:rPr>
          <w:b/>
          <w:bCs/>
        </w:rPr>
        <w:t>DANY LUZ OROZCO FRANCO</w:t>
      </w:r>
    </w:p>
    <w:p w14:paraId="78F8880E" w14:textId="56A39B87" w:rsidR="005611E4" w:rsidRDefault="00F42D3A" w:rsidP="00F42D3A">
      <w:pPr>
        <w:spacing w:after="0" w:line="240" w:lineRule="auto"/>
        <w:ind w:right="49"/>
        <w:jc w:val="center"/>
      </w:pPr>
      <w:r w:rsidRPr="00F42D3A">
        <w:rPr>
          <w:b/>
          <w:bCs/>
        </w:rPr>
        <w:t>Directora Administrativa y Financiera</w:t>
      </w:r>
    </w:p>
    <w:p w14:paraId="718876CC" w14:textId="77777777" w:rsidR="005611E4" w:rsidRDefault="005611E4" w:rsidP="005611E4">
      <w:pPr>
        <w:ind w:right="49"/>
        <w:jc w:val="both"/>
        <w:rPr>
          <w:b/>
          <w:bdr w:val="none" w:sz="0" w:space="0" w:color="auto" w:frame="1"/>
        </w:rPr>
      </w:pPr>
    </w:p>
    <w:p w14:paraId="3392C565" w14:textId="5D926262" w:rsidR="004C3A0E" w:rsidRDefault="004C3A0E" w:rsidP="005611E4">
      <w:pPr>
        <w:ind w:right="49"/>
        <w:jc w:val="both"/>
        <w:rPr>
          <w:b/>
          <w:bdr w:val="none" w:sz="0" w:space="0" w:color="auto" w:frame="1"/>
        </w:rPr>
      </w:pPr>
      <w:r w:rsidRPr="00463334"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63448BE9" wp14:editId="3995C467">
            <wp:simplePos x="0" y="0"/>
            <wp:positionH relativeFrom="column">
              <wp:posOffset>3487486</wp:posOffset>
            </wp:positionH>
            <wp:positionV relativeFrom="paragraph">
              <wp:posOffset>162849</wp:posOffset>
            </wp:positionV>
            <wp:extent cx="1699260" cy="701675"/>
            <wp:effectExtent l="0" t="0" r="0" b="3175"/>
            <wp:wrapNone/>
            <wp:docPr id="1" name="Imagen 1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 dibujo de una persona&#10;&#10;Descripción generada automáticamente con confianza baja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F767E1" w14:textId="77777777" w:rsidR="004C3A0E" w:rsidRPr="00842B44" w:rsidRDefault="004C3A0E" w:rsidP="005611E4">
      <w:pPr>
        <w:ind w:right="49"/>
        <w:jc w:val="both"/>
        <w:rPr>
          <w:b/>
          <w:bdr w:val="none" w:sz="0" w:space="0" w:color="auto" w:frame="1"/>
        </w:rPr>
      </w:pPr>
    </w:p>
    <w:p w14:paraId="1B4257BD" w14:textId="77777777" w:rsidR="005611E4" w:rsidRDefault="005611E4" w:rsidP="005611E4">
      <w:pPr>
        <w:spacing w:after="0" w:line="240" w:lineRule="auto"/>
        <w:ind w:right="49"/>
        <w:rPr>
          <w:b/>
          <w:bdr w:val="none" w:sz="0" w:space="0" w:color="auto" w:frame="1"/>
        </w:rPr>
      </w:pPr>
      <w:r w:rsidRPr="00C3127D">
        <w:rPr>
          <w:b/>
          <w:bdr w:val="none" w:sz="0" w:space="0" w:color="auto" w:frame="1"/>
        </w:rPr>
        <w:t>JULLHEMBER CAMPO GUTIÉRREZ</w:t>
      </w:r>
      <w:r>
        <w:rPr>
          <w:b/>
          <w:bdr w:val="none" w:sz="0" w:space="0" w:color="auto" w:frame="1"/>
        </w:rPr>
        <w:tab/>
      </w:r>
      <w:r>
        <w:rPr>
          <w:b/>
          <w:bdr w:val="none" w:sz="0" w:space="0" w:color="auto" w:frame="1"/>
        </w:rPr>
        <w:tab/>
      </w:r>
      <w:r>
        <w:rPr>
          <w:b/>
          <w:bdr w:val="none" w:sz="0" w:space="0" w:color="auto" w:frame="1"/>
        </w:rPr>
        <w:tab/>
      </w:r>
      <w:r w:rsidRPr="00842B44">
        <w:rPr>
          <w:b/>
          <w:bdr w:val="none" w:sz="0" w:space="0" w:color="auto" w:frame="1"/>
        </w:rPr>
        <w:t>SANDRA YOHANA BALLÉN MANRIQUE</w:t>
      </w:r>
    </w:p>
    <w:p w14:paraId="5B2CA93A" w14:textId="77777777" w:rsidR="005611E4" w:rsidRPr="007B5136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  <w:r w:rsidRPr="007B5136">
        <w:rPr>
          <w:sz w:val="18"/>
          <w:szCs w:val="18"/>
          <w:bdr w:val="none" w:sz="0" w:space="0" w:color="auto" w:frame="1"/>
        </w:rPr>
        <w:t>Coordinador Grupo Servicios Administrativos</w:t>
      </w:r>
      <w:r w:rsidRPr="007B5136">
        <w:rPr>
          <w:sz w:val="18"/>
          <w:szCs w:val="18"/>
          <w:bdr w:val="none" w:sz="0" w:space="0" w:color="auto" w:frame="1"/>
        </w:rPr>
        <w:tab/>
      </w:r>
      <w:r>
        <w:rPr>
          <w:sz w:val="18"/>
          <w:szCs w:val="18"/>
          <w:bdr w:val="none" w:sz="0" w:space="0" w:color="auto" w:frame="1"/>
        </w:rPr>
        <w:tab/>
        <w:t xml:space="preserve">        </w:t>
      </w:r>
      <w:r w:rsidRPr="007B5136">
        <w:rPr>
          <w:sz w:val="18"/>
          <w:szCs w:val="18"/>
          <w:bdr w:val="none" w:sz="0" w:space="0" w:color="auto" w:frame="1"/>
        </w:rPr>
        <w:t>Profesional especializada Grupo Servicios Administrativos</w:t>
      </w:r>
    </w:p>
    <w:p w14:paraId="5B64FF6B" w14:textId="77777777" w:rsidR="005611E4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  <w:r w:rsidRPr="007B5136">
        <w:rPr>
          <w:sz w:val="18"/>
          <w:szCs w:val="18"/>
          <w:bdr w:val="none" w:sz="0" w:space="0" w:color="auto" w:frame="1"/>
        </w:rPr>
        <w:t>Área Responsable del Proceso</w:t>
      </w:r>
    </w:p>
    <w:p w14:paraId="5E0B4558" w14:textId="1A548AF6" w:rsidR="005611E4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</w:p>
    <w:p w14:paraId="7170260B" w14:textId="77777777" w:rsidR="005611E4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</w:p>
    <w:p w14:paraId="2E096D42" w14:textId="77777777" w:rsidR="000B1AD5" w:rsidRDefault="000B1AD5" w:rsidP="005611E4">
      <w:pPr>
        <w:spacing w:after="0" w:line="240" w:lineRule="auto"/>
        <w:ind w:right="51"/>
        <w:rPr>
          <w:b/>
          <w:bdr w:val="none" w:sz="0" w:space="0" w:color="auto" w:frame="1"/>
        </w:rPr>
      </w:pPr>
    </w:p>
    <w:p w14:paraId="33A08D82" w14:textId="77777777" w:rsidR="004C3A0E" w:rsidRDefault="004C3A0E" w:rsidP="005611E4">
      <w:pPr>
        <w:spacing w:after="0" w:line="240" w:lineRule="auto"/>
        <w:ind w:right="51"/>
        <w:rPr>
          <w:b/>
          <w:bdr w:val="none" w:sz="0" w:space="0" w:color="auto" w:frame="1"/>
        </w:rPr>
      </w:pPr>
    </w:p>
    <w:p w14:paraId="03B6F4D4" w14:textId="77777777" w:rsidR="004C3A0E" w:rsidRDefault="004C3A0E" w:rsidP="005611E4">
      <w:pPr>
        <w:spacing w:after="0" w:line="240" w:lineRule="auto"/>
        <w:ind w:right="51"/>
        <w:rPr>
          <w:b/>
          <w:bdr w:val="none" w:sz="0" w:space="0" w:color="auto" w:frame="1"/>
        </w:rPr>
      </w:pPr>
    </w:p>
    <w:p w14:paraId="53577800" w14:textId="4295EF92" w:rsidR="005611E4" w:rsidRDefault="005611E4" w:rsidP="003837DC">
      <w:pPr>
        <w:spacing w:after="0" w:line="240" w:lineRule="auto"/>
        <w:ind w:right="51"/>
        <w:rPr>
          <w:b/>
          <w:bdr w:val="none" w:sz="0" w:space="0" w:color="auto" w:frame="1"/>
        </w:rPr>
      </w:pPr>
      <w:r w:rsidRPr="00944473">
        <w:rPr>
          <w:b/>
          <w:bdr w:val="none" w:sz="0" w:space="0" w:color="auto" w:frame="1"/>
        </w:rPr>
        <w:t>DIANA MARCELA CANO PIÑEROS</w:t>
      </w:r>
      <w:r w:rsidR="003837DC">
        <w:rPr>
          <w:b/>
          <w:bdr w:val="none" w:sz="0" w:space="0" w:color="auto" w:frame="1"/>
        </w:rPr>
        <w:tab/>
      </w:r>
      <w:r w:rsidR="003837DC">
        <w:rPr>
          <w:b/>
          <w:bdr w:val="none" w:sz="0" w:space="0" w:color="auto" w:frame="1"/>
        </w:rPr>
        <w:tab/>
      </w:r>
      <w:r w:rsidR="003837DC">
        <w:rPr>
          <w:b/>
          <w:bdr w:val="none" w:sz="0" w:space="0" w:color="auto" w:frame="1"/>
        </w:rPr>
        <w:tab/>
      </w:r>
    </w:p>
    <w:p w14:paraId="67A619D2" w14:textId="4AA8A385" w:rsidR="00F156D7" w:rsidRPr="00A97D85" w:rsidRDefault="005611E4" w:rsidP="00B113EE">
      <w:pPr>
        <w:spacing w:after="0" w:line="240" w:lineRule="auto"/>
        <w:ind w:right="51"/>
        <w:rPr>
          <w:rFonts w:ascii="Arial" w:hAnsi="Arial" w:cs="Arial"/>
          <w:sz w:val="16"/>
          <w:szCs w:val="16"/>
        </w:rPr>
      </w:pPr>
      <w:r>
        <w:rPr>
          <w:sz w:val="18"/>
          <w:szCs w:val="18"/>
          <w:bdr w:val="none" w:sz="0" w:space="0" w:color="auto" w:frame="1"/>
        </w:rPr>
        <w:t>Apoyo jurídico - Abogado DAF</w:t>
      </w:r>
      <w:r w:rsidR="003837DC">
        <w:rPr>
          <w:sz w:val="18"/>
          <w:szCs w:val="18"/>
          <w:bdr w:val="none" w:sz="0" w:space="0" w:color="auto" w:frame="1"/>
        </w:rPr>
        <w:tab/>
      </w:r>
      <w:r w:rsidR="003837DC">
        <w:rPr>
          <w:sz w:val="18"/>
          <w:szCs w:val="18"/>
          <w:bdr w:val="none" w:sz="0" w:space="0" w:color="auto" w:frame="1"/>
        </w:rPr>
        <w:tab/>
      </w:r>
      <w:r w:rsidR="003837DC">
        <w:rPr>
          <w:sz w:val="18"/>
          <w:szCs w:val="18"/>
          <w:bdr w:val="none" w:sz="0" w:space="0" w:color="auto" w:frame="1"/>
        </w:rPr>
        <w:tab/>
        <w:t xml:space="preserve">                  </w:t>
      </w:r>
    </w:p>
    <w:sectPr w:rsidR="00F156D7" w:rsidRPr="00A97D85" w:rsidSect="000215DD">
      <w:headerReference w:type="default" r:id="rId9"/>
      <w:footerReference w:type="default" r:id="rId10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4D52F" w14:textId="77777777" w:rsidR="009C73E4" w:rsidRDefault="009C73E4" w:rsidP="00757B36">
      <w:pPr>
        <w:spacing w:after="0" w:line="240" w:lineRule="auto"/>
      </w:pPr>
      <w:r>
        <w:separator/>
      </w:r>
    </w:p>
  </w:endnote>
  <w:endnote w:type="continuationSeparator" w:id="0">
    <w:p w14:paraId="23489B84" w14:textId="77777777" w:rsidR="009C73E4" w:rsidRDefault="009C73E4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0D538825" w:rsidR="00D34D20" w:rsidRDefault="00F42D3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9AB8F9" wp14:editId="42B717E0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D5F0C2" w14:textId="77777777" w:rsidR="00F42D3A" w:rsidRPr="00256928" w:rsidRDefault="00F42D3A" w:rsidP="00F42D3A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10990"/>
                            <w:gridCol w:w="277"/>
                          </w:tblGrid>
                          <w:tr w:rsidR="00F42D3A" w:rsidRPr="009830D0" w14:paraId="166C0611" w14:textId="77777777" w:rsidTr="00F263E8">
                            <w:tc>
                              <w:tcPr>
                                <w:tcW w:w="4703" w:type="dxa"/>
                              </w:tcPr>
                              <w:tbl>
                                <w:tblPr>
                                  <w:tblW w:w="10774" w:type="dxa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703"/>
                                  <w:gridCol w:w="6071"/>
                                </w:tblGrid>
                                <w:tr w:rsidR="00F42D3A" w:rsidRPr="009830D0" w14:paraId="1DFA32EB" w14:textId="77777777">
                                  <w:tc>
                                    <w:tcPr>
                                      <w:tcW w:w="4703" w:type="dxa"/>
                                    </w:tcPr>
                                    <w:p w14:paraId="03820850" w14:textId="77777777" w:rsidR="00F42D3A" w:rsidRPr="009830D0" w:rsidRDefault="00F42D3A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S</w:t>
                                      </w:r>
                                      <w:r w:rsidRPr="009830D0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uperintendencia de Notariado y Registro</w:t>
                                      </w:r>
                                    </w:p>
                                    <w:p w14:paraId="2E85A3A1" w14:textId="77777777" w:rsidR="00F42D3A" w:rsidRPr="009830D0" w:rsidRDefault="00F42D3A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Dirección: Calle 26 </w:t>
                                      </w:r>
                                      <w:proofErr w:type="spellStart"/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>N°</w:t>
                                      </w:r>
                                      <w:proofErr w:type="spellEnd"/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13 – 49 Interior 201 </w:t>
                                      </w:r>
                                    </w:p>
                                    <w:p w14:paraId="57E324AA" w14:textId="77777777" w:rsidR="00F42D3A" w:rsidRPr="009830D0" w:rsidRDefault="00F42D3A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Bogotá D.C., Colombia</w:t>
                                      </w:r>
                                    </w:p>
                                  </w:tc>
                                  <w:tc>
                                    <w:tcPr>
                                      <w:tcW w:w="6071" w:type="dxa"/>
                                    </w:tcPr>
                                    <w:p w14:paraId="40026B0B" w14:textId="77777777" w:rsidR="00F42D3A" w:rsidRPr="004F25ED" w:rsidRDefault="00F42D3A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</w:pPr>
                                      <w:r w:rsidRPr="00A97B03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A6A6A6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A6A6A6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Código: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A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C-FR-0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06</w:t>
                                      </w:r>
                                    </w:p>
                                    <w:p w14:paraId="37D1644E" w14:textId="77777777" w:rsidR="00F42D3A" w:rsidRPr="004F25ED" w:rsidRDefault="00F42D3A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                          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Versión: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  <w:p w14:paraId="7701DFF8" w14:textId="77777777" w:rsidR="00F42D3A" w:rsidRPr="009830D0" w:rsidRDefault="00F42D3A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                                    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Fecha: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09/Jul./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202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c>
                                </w:tr>
                                <w:tr w:rsidR="00F42D3A" w:rsidRPr="009830D0" w14:paraId="18FFD113" w14:textId="77777777">
                                  <w:tc>
                                    <w:tcPr>
                                      <w:tcW w:w="4703" w:type="dxa"/>
                                    </w:tcPr>
                                    <w:p w14:paraId="228024BC" w14:textId="77777777" w:rsidR="00F42D3A" w:rsidRPr="009830D0" w:rsidRDefault="00F42D3A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071" w:type="dxa"/>
                                    </w:tcPr>
                                    <w:p w14:paraId="290DFF17" w14:textId="77777777" w:rsidR="00F42D3A" w:rsidRPr="009830D0" w:rsidRDefault="00F42D3A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290496D4" w14:textId="77777777" w:rsidR="00F42D3A" w:rsidRPr="009830D0" w:rsidRDefault="00F42D3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301AFD16" w14:textId="77777777" w:rsidR="00F42D3A" w:rsidRPr="009830D0" w:rsidRDefault="00F42D3A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F42D3A" w:rsidRPr="009830D0" w14:paraId="658E4609" w14:textId="77777777" w:rsidTr="00F263E8">
                            <w:tc>
                              <w:tcPr>
                                <w:tcW w:w="4703" w:type="dxa"/>
                              </w:tcPr>
                              <w:p w14:paraId="4931822E" w14:textId="77777777" w:rsidR="00F42D3A" w:rsidRPr="009830D0" w:rsidRDefault="00F42D3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0B5C0DE8" w14:textId="77777777" w:rsidR="00F42D3A" w:rsidRPr="009830D0" w:rsidRDefault="00F42D3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E21AF6C" w14:textId="77777777" w:rsidR="00F42D3A" w:rsidRPr="00256928" w:rsidRDefault="00F42D3A" w:rsidP="00F42D3A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9AB8F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0;margin-top:-.05pt;width:444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" filled="f" stroked="f" strokeweight=".5pt">
              <v:textbox>
                <w:txbxContent>
                  <w:p w14:paraId="2DD5F0C2" w14:textId="77777777" w:rsidR="00F42D3A" w:rsidRPr="00256928" w:rsidRDefault="00F42D3A" w:rsidP="00F42D3A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10990"/>
                      <w:gridCol w:w="277"/>
                    </w:tblGrid>
                    <w:tr w:rsidR="00F42D3A" w:rsidRPr="009830D0" w14:paraId="166C0611" w14:textId="77777777" w:rsidTr="00F263E8">
                      <w:tc>
                        <w:tcPr>
                          <w:tcW w:w="4703" w:type="dxa"/>
                        </w:tcPr>
                        <w:tbl>
                          <w:tblPr>
                            <w:tblW w:w="10774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F42D3A" w:rsidRPr="009830D0" w14:paraId="1DFA32EB" w14:textId="77777777">
                            <w:tc>
                              <w:tcPr>
                                <w:tcW w:w="4703" w:type="dxa"/>
                              </w:tcPr>
                              <w:p w14:paraId="03820850" w14:textId="77777777" w:rsidR="00F42D3A" w:rsidRPr="009830D0" w:rsidRDefault="00F42D3A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</w:t>
                                </w: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uperintendencia de Notariado y Registro</w:t>
                                </w:r>
                              </w:p>
                              <w:p w14:paraId="2E85A3A1" w14:textId="77777777" w:rsidR="00F42D3A" w:rsidRPr="009830D0" w:rsidRDefault="00F42D3A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57E324AA" w14:textId="77777777" w:rsidR="00F42D3A" w:rsidRPr="009830D0" w:rsidRDefault="00F42D3A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40026B0B" w14:textId="77777777" w:rsidR="00F42D3A" w:rsidRPr="004F25ED" w:rsidRDefault="00F42D3A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Código: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A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C-FR-0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06</w:t>
                                </w:r>
                              </w:p>
                              <w:p w14:paraId="37D1644E" w14:textId="77777777" w:rsidR="00F42D3A" w:rsidRPr="004F25ED" w:rsidRDefault="00F42D3A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Versión: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  <w:p w14:paraId="7701DFF8" w14:textId="77777777" w:rsidR="00F42D3A" w:rsidRPr="009830D0" w:rsidRDefault="00F42D3A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09/Jul./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202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c>
                          </w:tr>
                          <w:tr w:rsidR="00F42D3A" w:rsidRPr="009830D0" w14:paraId="18FFD113" w14:textId="77777777">
                            <w:tc>
                              <w:tcPr>
                                <w:tcW w:w="4703" w:type="dxa"/>
                              </w:tcPr>
                              <w:p w14:paraId="228024BC" w14:textId="77777777" w:rsidR="00F42D3A" w:rsidRPr="009830D0" w:rsidRDefault="00F42D3A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290DFF17" w14:textId="77777777" w:rsidR="00F42D3A" w:rsidRPr="009830D0" w:rsidRDefault="00F42D3A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290496D4" w14:textId="77777777" w:rsidR="00F42D3A" w:rsidRPr="009830D0" w:rsidRDefault="00F42D3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301AFD16" w14:textId="77777777" w:rsidR="00F42D3A" w:rsidRPr="009830D0" w:rsidRDefault="00F42D3A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2D3A" w:rsidRPr="009830D0" w14:paraId="658E4609" w14:textId="77777777" w:rsidTr="00F263E8">
                      <w:tc>
                        <w:tcPr>
                          <w:tcW w:w="4703" w:type="dxa"/>
                        </w:tcPr>
                        <w:p w14:paraId="4931822E" w14:textId="77777777" w:rsidR="00F42D3A" w:rsidRPr="009830D0" w:rsidRDefault="00F42D3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0B5C0DE8" w14:textId="77777777" w:rsidR="00F42D3A" w:rsidRPr="009830D0" w:rsidRDefault="00F42D3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E21AF6C" w14:textId="77777777" w:rsidR="00F42D3A" w:rsidRPr="00256928" w:rsidRDefault="00F42D3A" w:rsidP="00F42D3A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267716" w:rsidRPr="00267716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CADBA" w14:textId="77777777" w:rsidR="009C73E4" w:rsidRDefault="009C73E4" w:rsidP="00757B36">
      <w:pPr>
        <w:spacing w:after="0" w:line="240" w:lineRule="auto"/>
      </w:pPr>
      <w:r>
        <w:separator/>
      </w:r>
    </w:p>
  </w:footnote>
  <w:footnote w:type="continuationSeparator" w:id="0">
    <w:p w14:paraId="177175AD" w14:textId="77777777" w:rsidR="009C73E4" w:rsidRDefault="009C73E4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3F37D2"/>
    <w:multiLevelType w:val="multilevel"/>
    <w:tmpl w:val="42B479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0721A35"/>
    <w:multiLevelType w:val="hybridMultilevel"/>
    <w:tmpl w:val="151E74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60422">
    <w:abstractNumId w:val="0"/>
  </w:num>
  <w:num w:numId="2" w16cid:durableId="1080297296">
    <w:abstractNumId w:val="8"/>
  </w:num>
  <w:num w:numId="3" w16cid:durableId="286938387">
    <w:abstractNumId w:val="4"/>
  </w:num>
  <w:num w:numId="4" w16cid:durableId="1403992297">
    <w:abstractNumId w:val="5"/>
  </w:num>
  <w:num w:numId="5" w16cid:durableId="1153329743">
    <w:abstractNumId w:val="9"/>
  </w:num>
  <w:num w:numId="6" w16cid:durableId="536893243">
    <w:abstractNumId w:val="2"/>
  </w:num>
  <w:num w:numId="7" w16cid:durableId="2091845288">
    <w:abstractNumId w:val="11"/>
  </w:num>
  <w:num w:numId="8" w16cid:durableId="14579855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9699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7340389">
    <w:abstractNumId w:val="10"/>
  </w:num>
  <w:num w:numId="11" w16cid:durableId="660041492">
    <w:abstractNumId w:val="1"/>
  </w:num>
  <w:num w:numId="12" w16cid:durableId="1765490834">
    <w:abstractNumId w:val="3"/>
  </w:num>
  <w:num w:numId="13" w16cid:durableId="1228422388">
    <w:abstractNumId w:val="7"/>
  </w:num>
  <w:num w:numId="14" w16cid:durableId="7668484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6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215DD"/>
    <w:rsid w:val="00022493"/>
    <w:rsid w:val="000250EF"/>
    <w:rsid w:val="0002551B"/>
    <w:rsid w:val="00034D69"/>
    <w:rsid w:val="000534C0"/>
    <w:rsid w:val="0006189E"/>
    <w:rsid w:val="000678E0"/>
    <w:rsid w:val="00076BFA"/>
    <w:rsid w:val="00084B8F"/>
    <w:rsid w:val="00085AFD"/>
    <w:rsid w:val="000953BF"/>
    <w:rsid w:val="000A76A1"/>
    <w:rsid w:val="000B1AD5"/>
    <w:rsid w:val="000B7F34"/>
    <w:rsid w:val="000F0806"/>
    <w:rsid w:val="000F3BEE"/>
    <w:rsid w:val="00103AF8"/>
    <w:rsid w:val="00113029"/>
    <w:rsid w:val="00123E6E"/>
    <w:rsid w:val="00127E66"/>
    <w:rsid w:val="00150DDB"/>
    <w:rsid w:val="00156F5B"/>
    <w:rsid w:val="00161572"/>
    <w:rsid w:val="0016625A"/>
    <w:rsid w:val="00167C7B"/>
    <w:rsid w:val="001754D6"/>
    <w:rsid w:val="001929EA"/>
    <w:rsid w:val="001973E9"/>
    <w:rsid w:val="001B288F"/>
    <w:rsid w:val="001C4878"/>
    <w:rsid w:val="001F1924"/>
    <w:rsid w:val="001F717B"/>
    <w:rsid w:val="002055A0"/>
    <w:rsid w:val="00233A79"/>
    <w:rsid w:val="00233CD8"/>
    <w:rsid w:val="002342DA"/>
    <w:rsid w:val="0023439C"/>
    <w:rsid w:val="00240EE5"/>
    <w:rsid w:val="00251773"/>
    <w:rsid w:val="00253428"/>
    <w:rsid w:val="00255542"/>
    <w:rsid w:val="00256928"/>
    <w:rsid w:val="00256AB2"/>
    <w:rsid w:val="002618DF"/>
    <w:rsid w:val="00261B84"/>
    <w:rsid w:val="00262F87"/>
    <w:rsid w:val="00267716"/>
    <w:rsid w:val="00271B24"/>
    <w:rsid w:val="002867F9"/>
    <w:rsid w:val="00287E3C"/>
    <w:rsid w:val="00290BE0"/>
    <w:rsid w:val="00295CD3"/>
    <w:rsid w:val="002968F9"/>
    <w:rsid w:val="002A1757"/>
    <w:rsid w:val="002A1FE8"/>
    <w:rsid w:val="002B6968"/>
    <w:rsid w:val="002D3C24"/>
    <w:rsid w:val="002F2FCC"/>
    <w:rsid w:val="002F6FD6"/>
    <w:rsid w:val="0030489C"/>
    <w:rsid w:val="00304ED1"/>
    <w:rsid w:val="00312ED8"/>
    <w:rsid w:val="003136CF"/>
    <w:rsid w:val="00331462"/>
    <w:rsid w:val="00332E5E"/>
    <w:rsid w:val="0033454A"/>
    <w:rsid w:val="00343120"/>
    <w:rsid w:val="003474BC"/>
    <w:rsid w:val="00355AC8"/>
    <w:rsid w:val="003609FF"/>
    <w:rsid w:val="003837DC"/>
    <w:rsid w:val="003A0D6A"/>
    <w:rsid w:val="003A4662"/>
    <w:rsid w:val="003B0891"/>
    <w:rsid w:val="003E5B4D"/>
    <w:rsid w:val="003F0D17"/>
    <w:rsid w:val="0040036B"/>
    <w:rsid w:val="0040370D"/>
    <w:rsid w:val="0041535F"/>
    <w:rsid w:val="0042035A"/>
    <w:rsid w:val="00434711"/>
    <w:rsid w:val="00436E05"/>
    <w:rsid w:val="00442F53"/>
    <w:rsid w:val="00473167"/>
    <w:rsid w:val="00490A59"/>
    <w:rsid w:val="004C2BB0"/>
    <w:rsid w:val="004C3A0E"/>
    <w:rsid w:val="004F021B"/>
    <w:rsid w:val="004F25ED"/>
    <w:rsid w:val="004F3547"/>
    <w:rsid w:val="004F49F9"/>
    <w:rsid w:val="004F7492"/>
    <w:rsid w:val="00521578"/>
    <w:rsid w:val="00523773"/>
    <w:rsid w:val="00524511"/>
    <w:rsid w:val="00532555"/>
    <w:rsid w:val="005375E5"/>
    <w:rsid w:val="00545724"/>
    <w:rsid w:val="005540AA"/>
    <w:rsid w:val="005611E4"/>
    <w:rsid w:val="00566FB9"/>
    <w:rsid w:val="00584134"/>
    <w:rsid w:val="00594736"/>
    <w:rsid w:val="005C4F05"/>
    <w:rsid w:val="005D3CE1"/>
    <w:rsid w:val="005E0DD9"/>
    <w:rsid w:val="005E15A0"/>
    <w:rsid w:val="005F385B"/>
    <w:rsid w:val="00602444"/>
    <w:rsid w:val="00613D0B"/>
    <w:rsid w:val="00624C34"/>
    <w:rsid w:val="00633176"/>
    <w:rsid w:val="006336A6"/>
    <w:rsid w:val="00633744"/>
    <w:rsid w:val="0063375E"/>
    <w:rsid w:val="00633A19"/>
    <w:rsid w:val="00634FAD"/>
    <w:rsid w:val="0064339E"/>
    <w:rsid w:val="006435DF"/>
    <w:rsid w:val="00646A00"/>
    <w:rsid w:val="006509BF"/>
    <w:rsid w:val="006D7A3C"/>
    <w:rsid w:val="006F377E"/>
    <w:rsid w:val="006F4964"/>
    <w:rsid w:val="006F4A27"/>
    <w:rsid w:val="007210BA"/>
    <w:rsid w:val="0072211B"/>
    <w:rsid w:val="00723491"/>
    <w:rsid w:val="0072421C"/>
    <w:rsid w:val="007309A7"/>
    <w:rsid w:val="00735280"/>
    <w:rsid w:val="00735CE3"/>
    <w:rsid w:val="00744F86"/>
    <w:rsid w:val="007574C1"/>
    <w:rsid w:val="00757B36"/>
    <w:rsid w:val="00764413"/>
    <w:rsid w:val="0077069A"/>
    <w:rsid w:val="00781782"/>
    <w:rsid w:val="0078490D"/>
    <w:rsid w:val="007A08ED"/>
    <w:rsid w:val="007A30C1"/>
    <w:rsid w:val="007A6810"/>
    <w:rsid w:val="007E6120"/>
    <w:rsid w:val="007F11B3"/>
    <w:rsid w:val="007F1A8F"/>
    <w:rsid w:val="0080486A"/>
    <w:rsid w:val="008371B8"/>
    <w:rsid w:val="00841D62"/>
    <w:rsid w:val="00846653"/>
    <w:rsid w:val="008469DB"/>
    <w:rsid w:val="008534EF"/>
    <w:rsid w:val="00861332"/>
    <w:rsid w:val="00861FBF"/>
    <w:rsid w:val="008740A3"/>
    <w:rsid w:val="00881842"/>
    <w:rsid w:val="00883682"/>
    <w:rsid w:val="00892905"/>
    <w:rsid w:val="008B14F0"/>
    <w:rsid w:val="008D08FD"/>
    <w:rsid w:val="008E5E4B"/>
    <w:rsid w:val="008F367D"/>
    <w:rsid w:val="00900C62"/>
    <w:rsid w:val="009235DD"/>
    <w:rsid w:val="0096034A"/>
    <w:rsid w:val="009663C1"/>
    <w:rsid w:val="00972150"/>
    <w:rsid w:val="00977948"/>
    <w:rsid w:val="009830D0"/>
    <w:rsid w:val="009C73E4"/>
    <w:rsid w:val="009D286C"/>
    <w:rsid w:val="009D46D7"/>
    <w:rsid w:val="009F17A6"/>
    <w:rsid w:val="00A13212"/>
    <w:rsid w:val="00A20FEE"/>
    <w:rsid w:val="00A22605"/>
    <w:rsid w:val="00A57A6D"/>
    <w:rsid w:val="00A63681"/>
    <w:rsid w:val="00A919A9"/>
    <w:rsid w:val="00A962A1"/>
    <w:rsid w:val="00A97B03"/>
    <w:rsid w:val="00A97D85"/>
    <w:rsid w:val="00AA3526"/>
    <w:rsid w:val="00AA5089"/>
    <w:rsid w:val="00AB5DC6"/>
    <w:rsid w:val="00AE46EB"/>
    <w:rsid w:val="00B113EE"/>
    <w:rsid w:val="00B11633"/>
    <w:rsid w:val="00B12503"/>
    <w:rsid w:val="00B24903"/>
    <w:rsid w:val="00B30BD2"/>
    <w:rsid w:val="00B41EFB"/>
    <w:rsid w:val="00B72E5E"/>
    <w:rsid w:val="00B733E0"/>
    <w:rsid w:val="00B75D91"/>
    <w:rsid w:val="00BA3384"/>
    <w:rsid w:val="00BE38BE"/>
    <w:rsid w:val="00C00089"/>
    <w:rsid w:val="00C06A19"/>
    <w:rsid w:val="00C15583"/>
    <w:rsid w:val="00C25E9B"/>
    <w:rsid w:val="00C5374B"/>
    <w:rsid w:val="00C61F27"/>
    <w:rsid w:val="00C65B20"/>
    <w:rsid w:val="00C748C4"/>
    <w:rsid w:val="00C85F1E"/>
    <w:rsid w:val="00C8766C"/>
    <w:rsid w:val="00CD5A7F"/>
    <w:rsid w:val="00CD6247"/>
    <w:rsid w:val="00CE1629"/>
    <w:rsid w:val="00CF58CB"/>
    <w:rsid w:val="00D04766"/>
    <w:rsid w:val="00D06BC5"/>
    <w:rsid w:val="00D15F1F"/>
    <w:rsid w:val="00D16E9E"/>
    <w:rsid w:val="00D21C56"/>
    <w:rsid w:val="00D301F8"/>
    <w:rsid w:val="00D34D20"/>
    <w:rsid w:val="00D41457"/>
    <w:rsid w:val="00D575D3"/>
    <w:rsid w:val="00DA552A"/>
    <w:rsid w:val="00DB3E18"/>
    <w:rsid w:val="00DB55AE"/>
    <w:rsid w:val="00DE40EF"/>
    <w:rsid w:val="00DF2A67"/>
    <w:rsid w:val="00E11D01"/>
    <w:rsid w:val="00E2378B"/>
    <w:rsid w:val="00E409D0"/>
    <w:rsid w:val="00E475E6"/>
    <w:rsid w:val="00E6732B"/>
    <w:rsid w:val="00ED16CB"/>
    <w:rsid w:val="00ED18A1"/>
    <w:rsid w:val="00ED4781"/>
    <w:rsid w:val="00EF06D0"/>
    <w:rsid w:val="00F050F8"/>
    <w:rsid w:val="00F156D7"/>
    <w:rsid w:val="00F263E8"/>
    <w:rsid w:val="00F42D3A"/>
    <w:rsid w:val="00F57DBF"/>
    <w:rsid w:val="00F630B5"/>
    <w:rsid w:val="00F74374"/>
    <w:rsid w:val="00FA70E8"/>
    <w:rsid w:val="00FC14F5"/>
    <w:rsid w:val="00FC49E9"/>
    <w:rsid w:val="00FC5609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docId w15:val="{D06182D9-A92E-854E-B8C6-BF633D164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link w:val="DefaultCar"/>
    <w:qFormat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customStyle="1" w:styleId="DefaultCar">
    <w:name w:val="Default Car"/>
    <w:link w:val="Default"/>
    <w:locked/>
    <w:rsid w:val="002342DA"/>
    <w:rPr>
      <w:rFonts w:ascii="Arial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1037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Diana Marcela Cano Pineros</cp:lastModifiedBy>
  <cp:revision>1</cp:revision>
  <cp:lastPrinted>2025-11-28T17:21:00Z</cp:lastPrinted>
  <dcterms:created xsi:type="dcterms:W3CDTF">2025-11-27T22:42:00Z</dcterms:created>
  <dcterms:modified xsi:type="dcterms:W3CDTF">2025-11-28T17:22:00Z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1ec8a6-bbee-4b40-bdc1-9f8ab4bf789f_Enabled">
    <vt:lpwstr>true</vt:lpwstr>
  </property>
  <property fmtid="{D5CDD505-2E9C-101B-9397-08002B2CF9AE}" pid="3" name="MSIP_Label_821ec8a6-bbee-4b40-bdc1-9f8ab4bf789f_SetDate">
    <vt:lpwstr>2025-11-27T22:42:40Z</vt:lpwstr>
  </property>
  <property fmtid="{D5CDD505-2E9C-101B-9397-08002B2CF9AE}" pid="4" name="MSIP_Label_821ec8a6-bbee-4b40-bdc1-9f8ab4bf789f_Method">
    <vt:lpwstr>Standard</vt:lpwstr>
  </property>
  <property fmtid="{D5CDD505-2E9C-101B-9397-08002B2CF9AE}" pid="5" name="MSIP_Label_821ec8a6-bbee-4b40-bdc1-9f8ab4bf789f_Name">
    <vt:lpwstr>Verde - Público</vt:lpwstr>
  </property>
  <property fmtid="{D5CDD505-2E9C-101B-9397-08002B2CF9AE}" pid="6" name="MSIP_Label_821ec8a6-bbee-4b40-bdc1-9f8ab4bf789f_SiteId">
    <vt:lpwstr>9b1ecfaa-c675-42ee-b297-0eaeb51bcc4c</vt:lpwstr>
  </property>
  <property fmtid="{D5CDD505-2E9C-101B-9397-08002B2CF9AE}" pid="7" name="MSIP_Label_821ec8a6-bbee-4b40-bdc1-9f8ab4bf789f_ActionId">
    <vt:lpwstr>5cfbbb04-9a4e-4a92-8cd8-3dc324eb1141</vt:lpwstr>
  </property>
  <property fmtid="{D5CDD505-2E9C-101B-9397-08002B2CF9AE}" pid="8" name="MSIP_Label_821ec8a6-bbee-4b40-bdc1-9f8ab4bf789f_ContentBits">
    <vt:lpwstr>0</vt:lpwstr>
  </property>
  <property fmtid="{D5CDD505-2E9C-101B-9397-08002B2CF9AE}" pid="9" name="MSIP_Label_821ec8a6-bbee-4b40-bdc1-9f8ab4bf789f_Tag">
    <vt:lpwstr>10, 3, 0, 1</vt:lpwstr>
  </property>
</Properties>
</file>